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40CC" w:rsidRPr="00403A92" w:rsidRDefault="00A72510" w:rsidP="00403A92">
      <w:pPr>
        <w:ind w:left="1066" w:hangingChars="295" w:hanging="1066"/>
        <w:jc w:val="left"/>
        <w:rPr>
          <w:rFonts w:ascii="仿宋" w:eastAsia="仿宋" w:hAnsi="仿宋"/>
          <w:b/>
          <w:color w:val="000000" w:themeColor="text1"/>
          <w:sz w:val="36"/>
          <w:szCs w:val="36"/>
        </w:rPr>
      </w:pPr>
      <w:r w:rsidRPr="00A72510">
        <w:rPr>
          <w:rFonts w:ascii="仿宋" w:eastAsia="仿宋" w:hAnsi="仿宋" w:hint="eastAsia"/>
          <w:b/>
          <w:color w:val="000000" w:themeColor="text1"/>
          <w:sz w:val="36"/>
          <w:szCs w:val="36"/>
        </w:rPr>
        <w:t>青海省人民医院综合住院楼</w:t>
      </w:r>
      <w:r w:rsidR="00403A92">
        <w:rPr>
          <w:rFonts w:ascii="仿宋" w:eastAsia="仿宋" w:hAnsi="仿宋" w:hint="eastAsia"/>
          <w:b/>
          <w:color w:val="000000" w:themeColor="text1"/>
          <w:sz w:val="36"/>
          <w:szCs w:val="36"/>
        </w:rPr>
        <w:t>（工字楼）</w:t>
      </w:r>
      <w:r w:rsidRPr="00A72510">
        <w:rPr>
          <w:rFonts w:ascii="仿宋" w:eastAsia="仿宋" w:hAnsi="仿宋" w:hint="eastAsia"/>
          <w:b/>
          <w:color w:val="000000" w:themeColor="text1"/>
          <w:sz w:val="36"/>
          <w:szCs w:val="36"/>
        </w:rPr>
        <w:t>维修改造及抗震加固可行性研究报告编制服务采购项目</w:t>
      </w:r>
      <w:r w:rsidR="007002AA" w:rsidRPr="00836794">
        <w:rPr>
          <w:rFonts w:ascii="仿宋" w:eastAsia="仿宋" w:hAnsi="仿宋" w:hint="eastAsia"/>
          <w:b/>
          <w:color w:val="000000" w:themeColor="text1"/>
          <w:sz w:val="36"/>
          <w:szCs w:val="36"/>
        </w:rPr>
        <w:t>采购要求</w:t>
      </w:r>
    </w:p>
    <w:p w:rsidR="007002AA" w:rsidRPr="003940CC" w:rsidRDefault="006D71DF" w:rsidP="00C80472">
      <w:pPr>
        <w:ind w:firstLineChars="200" w:firstLine="640"/>
        <w:textAlignment w:val="baseline"/>
        <w:rPr>
          <w:rFonts w:ascii="仿宋" w:eastAsia="仿宋" w:hAnsi="仿宋"/>
          <w:sz w:val="32"/>
          <w:szCs w:val="32"/>
        </w:rPr>
      </w:pPr>
      <w:r w:rsidRPr="003940CC">
        <w:rPr>
          <w:rFonts w:ascii="仿宋" w:eastAsia="仿宋" w:hAnsi="仿宋" w:hint="eastAsia"/>
          <w:sz w:val="32"/>
          <w:szCs w:val="32"/>
        </w:rPr>
        <w:t>根</w:t>
      </w:r>
      <w:r w:rsidR="003E375B" w:rsidRPr="003940CC">
        <w:rPr>
          <w:rFonts w:ascii="仿宋" w:eastAsia="仿宋" w:hAnsi="仿宋" w:hint="eastAsia"/>
          <w:sz w:val="32"/>
          <w:szCs w:val="32"/>
        </w:rPr>
        <w:t>据</w:t>
      </w:r>
      <w:r w:rsidR="003E375B" w:rsidRPr="003940CC">
        <w:rPr>
          <w:rFonts w:ascii="仿宋" w:eastAsia="仿宋" w:hAnsi="仿宋"/>
          <w:sz w:val="32"/>
          <w:szCs w:val="32"/>
        </w:rPr>
        <w:t>青海省人民医院</w:t>
      </w:r>
      <w:r w:rsidR="00647743" w:rsidRPr="003940CC">
        <w:rPr>
          <w:rFonts w:ascii="仿宋" w:eastAsia="仿宋" w:hAnsi="仿宋" w:hint="eastAsia"/>
          <w:sz w:val="32"/>
          <w:szCs w:val="32"/>
        </w:rPr>
        <w:t>2022</w:t>
      </w:r>
      <w:r w:rsidR="003E375B" w:rsidRPr="003940CC">
        <w:rPr>
          <w:rFonts w:ascii="仿宋" w:eastAsia="仿宋" w:hAnsi="仿宋" w:hint="eastAsia"/>
          <w:sz w:val="32"/>
          <w:szCs w:val="32"/>
        </w:rPr>
        <w:t>年度第</w:t>
      </w:r>
      <w:r w:rsidR="00647743" w:rsidRPr="003940CC">
        <w:rPr>
          <w:rFonts w:ascii="仿宋" w:eastAsia="仿宋" w:hAnsi="仿宋" w:hint="eastAsia"/>
          <w:sz w:val="32"/>
          <w:szCs w:val="32"/>
        </w:rPr>
        <w:t>3</w:t>
      </w:r>
      <w:r w:rsidR="003E375B" w:rsidRPr="003940CC">
        <w:rPr>
          <w:rFonts w:ascii="仿宋" w:eastAsia="仿宋" w:hAnsi="仿宋" w:hint="eastAsia"/>
          <w:sz w:val="32"/>
          <w:szCs w:val="32"/>
        </w:rPr>
        <w:t>次院务会决议事项（总第</w:t>
      </w:r>
      <w:r w:rsidR="00BB6587" w:rsidRPr="003940CC">
        <w:rPr>
          <w:rFonts w:ascii="仿宋" w:eastAsia="仿宋" w:hAnsi="仿宋" w:hint="eastAsia"/>
          <w:sz w:val="32"/>
          <w:szCs w:val="32"/>
        </w:rPr>
        <w:t>3</w:t>
      </w:r>
      <w:r w:rsidR="00647743" w:rsidRPr="003940CC">
        <w:rPr>
          <w:rFonts w:ascii="仿宋" w:eastAsia="仿宋" w:hAnsi="仿宋" w:hint="eastAsia"/>
          <w:sz w:val="32"/>
          <w:szCs w:val="32"/>
        </w:rPr>
        <w:t>86</w:t>
      </w:r>
      <w:r w:rsidRPr="003940CC">
        <w:rPr>
          <w:rFonts w:ascii="仿宋" w:eastAsia="仿宋" w:hAnsi="仿宋" w:hint="eastAsia"/>
          <w:sz w:val="32"/>
          <w:szCs w:val="32"/>
        </w:rPr>
        <w:t>次），对“</w:t>
      </w:r>
      <w:r w:rsidR="00A72510" w:rsidRPr="003940CC">
        <w:rPr>
          <w:rFonts w:ascii="仿宋" w:eastAsia="仿宋" w:hAnsi="仿宋" w:hint="eastAsia"/>
          <w:sz w:val="32"/>
          <w:szCs w:val="32"/>
        </w:rPr>
        <w:t>青海省人民医院综合住院楼维修改造及抗震加固可行性研究报告编制服务采购项目</w:t>
      </w:r>
      <w:r w:rsidRPr="003940CC">
        <w:rPr>
          <w:rFonts w:ascii="仿宋" w:eastAsia="仿宋" w:hAnsi="仿宋" w:hint="eastAsia"/>
          <w:sz w:val="32"/>
          <w:szCs w:val="32"/>
        </w:rPr>
        <w:t>”</w:t>
      </w:r>
      <w:r w:rsidR="003E375B" w:rsidRPr="003940CC">
        <w:rPr>
          <w:rFonts w:ascii="仿宋" w:eastAsia="仿宋" w:hAnsi="仿宋" w:hint="eastAsia"/>
          <w:sz w:val="32"/>
          <w:szCs w:val="32"/>
        </w:rPr>
        <w:t>进行院内</w:t>
      </w:r>
      <w:r w:rsidR="003E375B" w:rsidRPr="003940CC">
        <w:rPr>
          <w:rFonts w:ascii="仿宋" w:eastAsia="仿宋" w:hAnsi="仿宋"/>
          <w:sz w:val="32"/>
          <w:szCs w:val="32"/>
        </w:rPr>
        <w:t>采购</w:t>
      </w:r>
      <w:r w:rsidR="00BB6587" w:rsidRPr="003940CC">
        <w:rPr>
          <w:rFonts w:ascii="仿宋" w:eastAsia="仿宋" w:hAnsi="仿宋" w:hint="eastAsia"/>
          <w:sz w:val="32"/>
          <w:szCs w:val="32"/>
        </w:rPr>
        <w:t>,</w:t>
      </w:r>
      <w:r w:rsidRPr="003940CC">
        <w:rPr>
          <w:rFonts w:ascii="仿宋" w:eastAsia="仿宋" w:hAnsi="仿宋" w:hint="eastAsia"/>
          <w:sz w:val="32"/>
          <w:szCs w:val="32"/>
        </w:rPr>
        <w:t>欢迎</w:t>
      </w:r>
      <w:r w:rsidR="00D62A53" w:rsidRPr="003940CC">
        <w:rPr>
          <w:rFonts w:ascii="仿宋" w:eastAsia="仿宋" w:hAnsi="仿宋" w:hint="eastAsia"/>
          <w:sz w:val="32"/>
          <w:szCs w:val="32"/>
        </w:rPr>
        <w:t>符合条件的供应商前来</w:t>
      </w:r>
      <w:r w:rsidR="00D13FED" w:rsidRPr="003940CC">
        <w:rPr>
          <w:rFonts w:ascii="仿宋" w:eastAsia="仿宋" w:hAnsi="仿宋" w:hint="eastAsia"/>
          <w:sz w:val="32"/>
          <w:szCs w:val="32"/>
        </w:rPr>
        <w:t>参加</w:t>
      </w:r>
      <w:r w:rsidR="003E375B" w:rsidRPr="003940CC">
        <w:rPr>
          <w:rFonts w:ascii="仿宋" w:eastAsia="仿宋" w:hAnsi="仿宋" w:hint="eastAsia"/>
          <w:sz w:val="32"/>
          <w:szCs w:val="32"/>
        </w:rPr>
        <w:t>。</w:t>
      </w:r>
    </w:p>
    <w:p w:rsidR="007002AA" w:rsidRPr="003940CC" w:rsidRDefault="007002AA" w:rsidP="00C80472">
      <w:pPr>
        <w:textAlignment w:val="baseline"/>
        <w:rPr>
          <w:rFonts w:ascii="仿宋" w:eastAsia="仿宋" w:hAnsi="仿宋"/>
          <w:sz w:val="32"/>
          <w:szCs w:val="32"/>
        </w:rPr>
      </w:pPr>
      <w:r w:rsidRPr="003940CC">
        <w:rPr>
          <w:rFonts w:ascii="仿宋" w:eastAsia="仿宋" w:hAnsi="仿宋" w:hint="eastAsia"/>
          <w:sz w:val="32"/>
          <w:szCs w:val="32"/>
        </w:rPr>
        <w:t>一、项目资质</w:t>
      </w:r>
      <w:r w:rsidR="00D966B3" w:rsidRPr="003940CC">
        <w:rPr>
          <w:rFonts w:ascii="仿宋" w:eastAsia="仿宋" w:hAnsi="仿宋" w:hint="eastAsia"/>
          <w:sz w:val="32"/>
          <w:szCs w:val="32"/>
        </w:rPr>
        <w:t>要求</w:t>
      </w:r>
      <w:r w:rsidR="003E375B" w:rsidRPr="003940CC">
        <w:rPr>
          <w:rFonts w:ascii="仿宋" w:eastAsia="仿宋" w:hAnsi="仿宋" w:hint="eastAsia"/>
          <w:sz w:val="32"/>
          <w:szCs w:val="32"/>
        </w:rPr>
        <w:t>：</w:t>
      </w:r>
    </w:p>
    <w:p w:rsidR="001F0C4D" w:rsidRPr="003940CC" w:rsidRDefault="001F0C4D" w:rsidP="00C80472">
      <w:pPr>
        <w:textAlignment w:val="baseline"/>
        <w:rPr>
          <w:rFonts w:ascii="仿宋" w:eastAsia="仿宋" w:hAnsi="仿宋"/>
          <w:sz w:val="32"/>
          <w:szCs w:val="32"/>
        </w:rPr>
      </w:pPr>
      <w:r w:rsidRPr="003940CC">
        <w:rPr>
          <w:rFonts w:ascii="仿宋" w:eastAsia="仿宋" w:hAnsi="仿宋" w:hint="eastAsia"/>
          <w:sz w:val="32"/>
          <w:szCs w:val="32"/>
        </w:rPr>
        <w:t>1、供应商须具有独立承担民事责任的能力；</w:t>
      </w:r>
    </w:p>
    <w:p w:rsidR="001F0C4D" w:rsidRPr="003940CC" w:rsidRDefault="001F0C4D" w:rsidP="00C80472">
      <w:pPr>
        <w:textAlignment w:val="baseline"/>
        <w:rPr>
          <w:rFonts w:ascii="仿宋" w:eastAsia="仿宋" w:hAnsi="仿宋"/>
          <w:sz w:val="32"/>
          <w:szCs w:val="32"/>
        </w:rPr>
      </w:pPr>
      <w:r w:rsidRPr="003940CC">
        <w:rPr>
          <w:rFonts w:ascii="仿宋" w:eastAsia="仿宋" w:hAnsi="仿宋" w:hint="eastAsia"/>
          <w:sz w:val="32"/>
          <w:szCs w:val="32"/>
        </w:rPr>
        <w:t>2、提供</w:t>
      </w:r>
      <w:r w:rsidR="00C157B1">
        <w:rPr>
          <w:rFonts w:ascii="仿宋" w:eastAsia="仿宋" w:hAnsi="仿宋" w:hint="eastAsia"/>
          <w:sz w:val="32"/>
          <w:szCs w:val="32"/>
        </w:rPr>
        <w:t>有</w:t>
      </w:r>
      <w:r w:rsidRPr="003940CC">
        <w:rPr>
          <w:rFonts w:ascii="仿宋" w:eastAsia="仿宋" w:hAnsi="仿宋" w:hint="eastAsia"/>
          <w:sz w:val="32"/>
          <w:szCs w:val="32"/>
        </w:rPr>
        <w:t>效</w:t>
      </w:r>
      <w:r w:rsidR="00C157B1">
        <w:rPr>
          <w:rFonts w:ascii="仿宋" w:eastAsia="仿宋" w:hAnsi="仿宋" w:hint="eastAsia"/>
          <w:sz w:val="32"/>
          <w:szCs w:val="32"/>
        </w:rPr>
        <w:t>期</w:t>
      </w:r>
      <w:r w:rsidRPr="003940CC">
        <w:rPr>
          <w:rFonts w:ascii="仿宋" w:eastAsia="仿宋" w:hAnsi="仿宋" w:hint="eastAsia"/>
          <w:sz w:val="32"/>
          <w:szCs w:val="32"/>
        </w:rPr>
        <w:t>内营业执照且包含相关经营范围；</w:t>
      </w:r>
    </w:p>
    <w:p w:rsidR="003940CC" w:rsidRPr="003940CC" w:rsidRDefault="003940CC" w:rsidP="00C80472">
      <w:pPr>
        <w:textAlignment w:val="baseline"/>
        <w:rPr>
          <w:rFonts w:ascii="仿宋" w:eastAsia="仿宋" w:hAnsi="仿宋"/>
          <w:sz w:val="32"/>
          <w:szCs w:val="32"/>
        </w:rPr>
      </w:pPr>
      <w:r w:rsidRPr="003940CC">
        <w:rPr>
          <w:rFonts w:ascii="仿宋" w:eastAsia="仿宋" w:hAnsi="仿宋" w:hint="eastAsia"/>
          <w:sz w:val="32"/>
          <w:szCs w:val="32"/>
        </w:rPr>
        <w:t>3、供应商须具相关资质并有工程项目前期咨询（可行性研究报告编制）服务经验，在人员、设备、资金等方面具备相应的服务能力。</w:t>
      </w:r>
    </w:p>
    <w:p w:rsidR="001F0C4D" w:rsidRPr="003940CC" w:rsidRDefault="001F0C4D" w:rsidP="00C80472">
      <w:pPr>
        <w:textAlignment w:val="baseline"/>
        <w:rPr>
          <w:rFonts w:ascii="仿宋" w:eastAsia="仿宋" w:hAnsi="仿宋"/>
          <w:sz w:val="32"/>
          <w:szCs w:val="32"/>
        </w:rPr>
      </w:pPr>
      <w:r w:rsidRPr="003940CC">
        <w:rPr>
          <w:rFonts w:ascii="仿宋" w:eastAsia="仿宋" w:hAnsi="仿宋" w:hint="eastAsia"/>
          <w:sz w:val="32"/>
          <w:szCs w:val="32"/>
        </w:rPr>
        <w:t>4、本次采购不接受联合体投标；</w:t>
      </w:r>
    </w:p>
    <w:p w:rsidR="00A72510" w:rsidRPr="003940CC" w:rsidRDefault="007002AA" w:rsidP="00C80472">
      <w:pPr>
        <w:textAlignment w:val="baseline"/>
        <w:rPr>
          <w:rFonts w:ascii="仿宋" w:eastAsia="仿宋" w:hAnsi="仿宋"/>
          <w:sz w:val="32"/>
          <w:szCs w:val="32"/>
        </w:rPr>
      </w:pPr>
      <w:r w:rsidRPr="003940CC">
        <w:rPr>
          <w:rFonts w:ascii="仿宋" w:eastAsia="仿宋" w:hAnsi="仿宋" w:hint="eastAsia"/>
          <w:sz w:val="32"/>
          <w:szCs w:val="32"/>
        </w:rPr>
        <w:t>二、</w:t>
      </w:r>
      <w:r w:rsidR="00B45D4B" w:rsidRPr="003940CC">
        <w:rPr>
          <w:rFonts w:ascii="仿宋" w:eastAsia="仿宋" w:hAnsi="仿宋" w:hint="eastAsia"/>
          <w:sz w:val="32"/>
          <w:szCs w:val="32"/>
        </w:rPr>
        <w:t>服务期限</w:t>
      </w:r>
      <w:r w:rsidR="001E672C" w:rsidRPr="003940CC">
        <w:rPr>
          <w:rFonts w:ascii="仿宋" w:eastAsia="仿宋" w:hAnsi="仿宋" w:hint="eastAsia"/>
          <w:sz w:val="32"/>
          <w:szCs w:val="32"/>
        </w:rPr>
        <w:t>：</w:t>
      </w:r>
      <w:r w:rsidR="00A72510" w:rsidRPr="003940CC">
        <w:rPr>
          <w:rFonts w:ascii="仿宋" w:eastAsia="仿宋" w:hAnsi="仿宋" w:hint="eastAsia"/>
          <w:sz w:val="32"/>
          <w:szCs w:val="32"/>
        </w:rPr>
        <w:t>成交单位在收到中标通知书后</w:t>
      </w:r>
      <w:r w:rsidR="00A72510" w:rsidRPr="003940CC">
        <w:rPr>
          <w:rFonts w:ascii="仿宋" w:eastAsia="仿宋" w:hAnsi="仿宋"/>
          <w:sz w:val="32"/>
          <w:szCs w:val="32"/>
        </w:rPr>
        <w:t>10</w:t>
      </w:r>
      <w:r w:rsidR="00A72510" w:rsidRPr="003940CC">
        <w:rPr>
          <w:rFonts w:ascii="仿宋" w:eastAsia="仿宋" w:hAnsi="仿宋" w:hint="eastAsia"/>
          <w:sz w:val="32"/>
          <w:szCs w:val="32"/>
        </w:rPr>
        <w:t>个工作日内完成可行性研究报告的编制。</w:t>
      </w:r>
    </w:p>
    <w:p w:rsidR="001E672C" w:rsidRPr="003940CC" w:rsidRDefault="007002AA" w:rsidP="00C80472">
      <w:pPr>
        <w:textAlignment w:val="baseline"/>
        <w:rPr>
          <w:rFonts w:ascii="仿宋" w:eastAsia="仿宋" w:hAnsi="仿宋"/>
          <w:sz w:val="32"/>
          <w:szCs w:val="32"/>
        </w:rPr>
      </w:pPr>
      <w:r w:rsidRPr="003940CC">
        <w:rPr>
          <w:rFonts w:ascii="仿宋" w:eastAsia="仿宋" w:hAnsi="仿宋" w:hint="eastAsia"/>
          <w:sz w:val="32"/>
          <w:szCs w:val="32"/>
        </w:rPr>
        <w:t>三、</w:t>
      </w:r>
      <w:r w:rsidR="00F005AD" w:rsidRPr="003940CC">
        <w:rPr>
          <w:rFonts w:ascii="仿宋" w:eastAsia="仿宋" w:hAnsi="仿宋" w:hint="eastAsia"/>
          <w:sz w:val="32"/>
          <w:szCs w:val="32"/>
        </w:rPr>
        <w:t>采购</w:t>
      </w:r>
      <w:r w:rsidR="001E672C" w:rsidRPr="003940CC">
        <w:rPr>
          <w:rFonts w:ascii="仿宋" w:eastAsia="仿宋" w:hAnsi="仿宋" w:hint="eastAsia"/>
          <w:sz w:val="32"/>
          <w:szCs w:val="32"/>
        </w:rPr>
        <w:t>控制价：</w:t>
      </w:r>
      <w:r w:rsidR="00A72510" w:rsidRPr="003940CC">
        <w:rPr>
          <w:rFonts w:ascii="仿宋" w:eastAsia="仿宋" w:hAnsi="仿宋" w:hint="eastAsia"/>
          <w:sz w:val="32"/>
          <w:szCs w:val="32"/>
        </w:rPr>
        <w:t>157248.00</w:t>
      </w:r>
      <w:r w:rsidR="00A33C40" w:rsidRPr="003940CC">
        <w:rPr>
          <w:rFonts w:ascii="仿宋" w:eastAsia="仿宋" w:hAnsi="仿宋" w:hint="eastAsia"/>
          <w:sz w:val="32"/>
          <w:szCs w:val="32"/>
        </w:rPr>
        <w:t>元</w:t>
      </w:r>
    </w:p>
    <w:p w:rsidR="00E91233" w:rsidRPr="003940CC" w:rsidRDefault="00D966B3" w:rsidP="00C80472">
      <w:pPr>
        <w:textAlignment w:val="baseline"/>
        <w:rPr>
          <w:rFonts w:ascii="仿宋" w:eastAsia="仿宋" w:hAnsi="仿宋"/>
          <w:sz w:val="32"/>
          <w:szCs w:val="32"/>
        </w:rPr>
      </w:pPr>
      <w:r w:rsidRPr="003940CC">
        <w:rPr>
          <w:rFonts w:ascii="仿宋" w:eastAsia="仿宋" w:hAnsi="仿宋" w:hint="eastAsia"/>
          <w:sz w:val="32"/>
          <w:szCs w:val="32"/>
        </w:rPr>
        <w:t>四、</w:t>
      </w:r>
      <w:r w:rsidR="00E91233" w:rsidRPr="003940CC">
        <w:rPr>
          <w:rFonts w:ascii="仿宋" w:eastAsia="仿宋" w:hAnsi="仿宋" w:hint="eastAsia"/>
          <w:sz w:val="32"/>
          <w:szCs w:val="32"/>
        </w:rPr>
        <w:t>项目概况</w:t>
      </w:r>
    </w:p>
    <w:p w:rsidR="00A72510" w:rsidRPr="003940CC" w:rsidRDefault="00A72510" w:rsidP="00C80472">
      <w:pPr>
        <w:ind w:firstLineChars="200" w:firstLine="640"/>
        <w:rPr>
          <w:rFonts w:ascii="仿宋" w:eastAsia="仿宋" w:hAnsi="仿宋"/>
          <w:sz w:val="32"/>
          <w:szCs w:val="32"/>
        </w:rPr>
      </w:pPr>
      <w:r w:rsidRPr="003940CC">
        <w:rPr>
          <w:rFonts w:ascii="仿宋" w:eastAsia="仿宋" w:hAnsi="仿宋" w:hint="eastAsia"/>
          <w:sz w:val="32"/>
          <w:szCs w:val="32"/>
        </w:rPr>
        <w:t>1、建设单位：青海省人民医院</w:t>
      </w:r>
    </w:p>
    <w:p w:rsidR="00A72510" w:rsidRPr="00AD586D" w:rsidRDefault="00A72510" w:rsidP="00C80472">
      <w:pPr>
        <w:ind w:firstLineChars="200" w:firstLine="640"/>
        <w:rPr>
          <w:rFonts w:ascii="仿宋" w:eastAsia="仿宋" w:hAnsi="仿宋"/>
          <w:sz w:val="32"/>
          <w:szCs w:val="32"/>
        </w:rPr>
      </w:pPr>
      <w:r w:rsidRPr="003940CC">
        <w:rPr>
          <w:rFonts w:ascii="仿宋" w:eastAsia="仿宋" w:hAnsi="仿宋" w:hint="eastAsia"/>
          <w:sz w:val="32"/>
          <w:szCs w:val="32"/>
        </w:rPr>
        <w:t>2、项目名称：</w:t>
      </w:r>
      <w:r w:rsidRPr="00AD586D">
        <w:rPr>
          <w:rFonts w:ascii="仿宋" w:eastAsia="仿宋" w:hAnsi="仿宋" w:hint="eastAsia"/>
          <w:sz w:val="32"/>
          <w:szCs w:val="32"/>
        </w:rPr>
        <w:t>综合住院楼维修改造及抗震加固项目</w:t>
      </w:r>
    </w:p>
    <w:p w:rsidR="003940CC" w:rsidRDefault="00A72510" w:rsidP="00C80472">
      <w:pPr>
        <w:pStyle w:val="a3"/>
        <w:ind w:firstLine="640"/>
        <w:jc w:val="left"/>
        <w:rPr>
          <w:rFonts w:ascii="仿宋" w:eastAsia="仿宋" w:hAnsi="仿宋"/>
          <w:sz w:val="32"/>
          <w:szCs w:val="32"/>
        </w:rPr>
      </w:pPr>
      <w:r w:rsidRPr="003940CC">
        <w:rPr>
          <w:rFonts w:ascii="仿宋" w:eastAsia="仿宋" w:hAnsi="仿宋" w:hint="eastAsia"/>
          <w:sz w:val="32"/>
          <w:szCs w:val="32"/>
        </w:rPr>
        <w:t>3、建设内容：</w:t>
      </w:r>
      <w:r w:rsidR="003940CC" w:rsidRPr="003940CC">
        <w:rPr>
          <w:rFonts w:ascii="仿宋" w:eastAsia="仿宋" w:hAnsi="仿宋" w:hint="eastAsia"/>
          <w:sz w:val="32"/>
          <w:szCs w:val="32"/>
        </w:rPr>
        <w:t>可行性研究报告的编制（包括项目实施方案、平面布置图、立面图、剖面图等），要求提出</w:t>
      </w:r>
      <w:r w:rsidR="003940CC">
        <w:rPr>
          <w:rFonts w:ascii="仿宋" w:eastAsia="仿宋" w:hAnsi="仿宋" w:hint="eastAsia"/>
          <w:sz w:val="32"/>
          <w:szCs w:val="32"/>
        </w:rPr>
        <w:t>至少</w:t>
      </w:r>
      <w:r w:rsidR="003940CC" w:rsidRPr="003940CC">
        <w:rPr>
          <w:rFonts w:ascii="仿宋" w:eastAsia="仿宋" w:hAnsi="仿宋" w:hint="eastAsia"/>
          <w:sz w:val="32"/>
          <w:szCs w:val="32"/>
        </w:rPr>
        <w:t>两种加固方案，并论证各加固方案的可行性、优缺点、投资对比情况，同时满足</w:t>
      </w:r>
      <w:r w:rsidR="003940CC" w:rsidRPr="003940CC">
        <w:rPr>
          <w:rFonts w:ascii="仿宋" w:eastAsia="仿宋" w:hAnsi="仿宋" w:hint="eastAsia"/>
          <w:sz w:val="32"/>
          <w:szCs w:val="32"/>
        </w:rPr>
        <w:lastRenderedPageBreak/>
        <w:t>可行性研究报告审查的相关要求。</w:t>
      </w:r>
    </w:p>
    <w:p w:rsidR="00A72510" w:rsidRPr="003940CC" w:rsidRDefault="00A72510" w:rsidP="00C80472">
      <w:pPr>
        <w:pStyle w:val="a3"/>
        <w:ind w:firstLine="640"/>
        <w:jc w:val="left"/>
        <w:rPr>
          <w:rFonts w:ascii="仿宋" w:eastAsia="仿宋" w:hAnsi="仿宋"/>
          <w:sz w:val="32"/>
          <w:szCs w:val="32"/>
        </w:rPr>
      </w:pPr>
      <w:r>
        <w:rPr>
          <w:rFonts w:ascii="仿宋" w:eastAsia="仿宋" w:hAnsi="仿宋" w:hint="eastAsia"/>
          <w:sz w:val="32"/>
          <w:szCs w:val="32"/>
        </w:rPr>
        <w:t>按照新的《建筑工程抗震设防分类标准》要求对综合住院楼实施抗震加固；按照住建部、国家发改委、国家卫健委颁布的《综合医院建设标准》进行功能改造，</w:t>
      </w:r>
      <w:r w:rsidRPr="003940CC">
        <w:rPr>
          <w:rFonts w:ascii="仿宋" w:eastAsia="仿宋" w:hAnsi="仿宋" w:hint="eastAsia"/>
          <w:sz w:val="32"/>
          <w:szCs w:val="32"/>
        </w:rPr>
        <w:t>满足现代化医院建设需要和医疗功能使用的需求；</w:t>
      </w:r>
      <w:r>
        <w:rPr>
          <w:rFonts w:ascii="仿宋" w:eastAsia="仿宋" w:hAnsi="仿宋" w:hint="eastAsia"/>
          <w:sz w:val="32"/>
          <w:szCs w:val="32"/>
        </w:rPr>
        <w:t>对楼内电梯、水、电、暖、通风、医用气体等功能设施实施改造，改善住院诊疗条件；按消防标准和规范，</w:t>
      </w:r>
      <w:r w:rsidRPr="003940CC">
        <w:rPr>
          <w:rFonts w:ascii="仿宋" w:eastAsia="仿宋" w:hAnsi="仿宋" w:hint="eastAsia"/>
          <w:sz w:val="32"/>
          <w:szCs w:val="32"/>
        </w:rPr>
        <w:t>进行</w:t>
      </w:r>
      <w:r>
        <w:rPr>
          <w:rFonts w:ascii="仿宋" w:eastAsia="仿宋" w:hAnsi="仿宋" w:hint="eastAsia"/>
          <w:sz w:val="32"/>
          <w:szCs w:val="32"/>
        </w:rPr>
        <w:t>消防设施升级改造；</w:t>
      </w:r>
      <w:r w:rsidR="003940CC" w:rsidRPr="003940CC">
        <w:rPr>
          <w:rFonts w:ascii="仿宋" w:eastAsia="仿宋" w:hAnsi="仿宋" w:hint="eastAsia"/>
          <w:sz w:val="32"/>
          <w:szCs w:val="32"/>
        </w:rPr>
        <w:t>实施</w:t>
      </w:r>
      <w:r w:rsidRPr="003940CC">
        <w:rPr>
          <w:rFonts w:ascii="仿宋" w:eastAsia="仿宋" w:hAnsi="仿宋" w:hint="eastAsia"/>
          <w:sz w:val="32"/>
          <w:szCs w:val="32"/>
        </w:rPr>
        <w:t>弱电及智能化系统等基础功能</w:t>
      </w:r>
      <w:r w:rsidR="003940CC" w:rsidRPr="003940CC">
        <w:rPr>
          <w:rFonts w:ascii="仿宋" w:eastAsia="仿宋" w:hAnsi="仿宋" w:hint="eastAsia"/>
          <w:sz w:val="32"/>
          <w:szCs w:val="32"/>
        </w:rPr>
        <w:t>等</w:t>
      </w:r>
      <w:r w:rsidRPr="003940CC">
        <w:rPr>
          <w:rFonts w:ascii="仿宋" w:eastAsia="仿宋" w:hAnsi="仿宋" w:hint="eastAsia"/>
          <w:sz w:val="32"/>
          <w:szCs w:val="32"/>
        </w:rPr>
        <w:t>。</w:t>
      </w:r>
    </w:p>
    <w:p w:rsidR="00A72510" w:rsidRPr="003940CC" w:rsidRDefault="00A72510" w:rsidP="00C80472">
      <w:pPr>
        <w:jc w:val="left"/>
        <w:rPr>
          <w:rFonts w:ascii="仿宋" w:eastAsia="仿宋" w:hAnsi="仿宋"/>
          <w:sz w:val="32"/>
          <w:szCs w:val="32"/>
        </w:rPr>
      </w:pPr>
      <w:r w:rsidRPr="003940CC">
        <w:rPr>
          <w:rFonts w:ascii="仿宋" w:eastAsia="仿宋" w:hAnsi="仿宋" w:hint="eastAsia"/>
          <w:sz w:val="32"/>
          <w:szCs w:val="32"/>
        </w:rPr>
        <w:t>五、其他要求</w:t>
      </w:r>
    </w:p>
    <w:p w:rsidR="00A72510" w:rsidRPr="00A72510" w:rsidRDefault="00A72510" w:rsidP="00C80472">
      <w:pPr>
        <w:pStyle w:val="a7"/>
        <w:ind w:firstLineChars="200" w:firstLine="640"/>
        <w:rPr>
          <w:rFonts w:ascii="仿宋" w:eastAsia="仿宋" w:hAnsi="仿宋" w:cstheme="minorBidi"/>
          <w:sz w:val="32"/>
          <w:szCs w:val="32"/>
        </w:rPr>
      </w:pPr>
      <w:r w:rsidRPr="00B370C1">
        <w:rPr>
          <w:rFonts w:ascii="仿宋" w:eastAsia="仿宋" w:hAnsi="仿宋" w:cstheme="minorBidi" w:hint="eastAsia"/>
          <w:sz w:val="32"/>
          <w:szCs w:val="32"/>
        </w:rPr>
        <w:t>报价的费用包含一切</w:t>
      </w:r>
      <w:r>
        <w:rPr>
          <w:rFonts w:ascii="仿宋" w:eastAsia="仿宋" w:hAnsi="仿宋" w:cstheme="minorBidi" w:hint="eastAsia"/>
          <w:sz w:val="32"/>
          <w:szCs w:val="32"/>
        </w:rPr>
        <w:t>可行性研究报告</w:t>
      </w:r>
      <w:r w:rsidRPr="00B370C1">
        <w:rPr>
          <w:rFonts w:ascii="仿宋" w:eastAsia="仿宋" w:hAnsi="仿宋" w:cstheme="minorBidi" w:hint="eastAsia"/>
          <w:sz w:val="32"/>
          <w:szCs w:val="32"/>
        </w:rPr>
        <w:t>编制、审查中所产生的费用。包括且不限于人工费、成果印刷费、专家审查费（咨询费）、检测费、会议费、管理费、</w:t>
      </w:r>
      <w:r>
        <w:rPr>
          <w:rFonts w:ascii="仿宋" w:eastAsia="仿宋" w:hAnsi="仿宋" w:cstheme="minorBidi" w:hint="eastAsia"/>
          <w:sz w:val="32"/>
          <w:szCs w:val="32"/>
        </w:rPr>
        <w:t>测绘费、</w:t>
      </w:r>
      <w:r w:rsidRPr="00B370C1">
        <w:rPr>
          <w:rFonts w:ascii="仿宋" w:eastAsia="仿宋" w:hAnsi="仿宋" w:cstheme="minorBidi" w:hint="eastAsia"/>
          <w:sz w:val="32"/>
          <w:szCs w:val="32"/>
        </w:rPr>
        <w:t>进驻人员工伤保险费和意外伤害保险费、税金、风险费以及政策和行业规定的各项税费，凡未列入的均将被认为已包含在供应商响应总价中。</w:t>
      </w:r>
    </w:p>
    <w:p w:rsidR="003E375B" w:rsidRPr="003940CC" w:rsidRDefault="00A72510" w:rsidP="00C80472">
      <w:pPr>
        <w:textAlignment w:val="baseline"/>
        <w:rPr>
          <w:rFonts w:ascii="仿宋" w:eastAsia="仿宋" w:hAnsi="仿宋"/>
          <w:sz w:val="32"/>
          <w:szCs w:val="32"/>
        </w:rPr>
      </w:pPr>
      <w:r w:rsidRPr="003940CC">
        <w:rPr>
          <w:rFonts w:ascii="仿宋" w:eastAsia="仿宋" w:hAnsi="仿宋" w:hint="eastAsia"/>
          <w:sz w:val="32"/>
          <w:szCs w:val="32"/>
        </w:rPr>
        <w:t>六</w:t>
      </w:r>
      <w:r w:rsidR="003E375B" w:rsidRPr="003940CC">
        <w:rPr>
          <w:rFonts w:ascii="仿宋" w:eastAsia="仿宋" w:hAnsi="仿宋" w:hint="eastAsia"/>
          <w:sz w:val="32"/>
          <w:szCs w:val="32"/>
        </w:rPr>
        <w:t>、响应文件要求：</w:t>
      </w:r>
    </w:p>
    <w:p w:rsidR="003E375B" w:rsidRPr="003940CC" w:rsidRDefault="003E375B" w:rsidP="00C80472">
      <w:pPr>
        <w:ind w:firstLineChars="250" w:firstLine="800"/>
        <w:textAlignment w:val="baseline"/>
        <w:rPr>
          <w:rFonts w:ascii="仿宋" w:eastAsia="仿宋" w:hAnsi="仿宋"/>
          <w:sz w:val="32"/>
          <w:szCs w:val="32"/>
        </w:rPr>
      </w:pPr>
      <w:r w:rsidRPr="003940CC">
        <w:rPr>
          <w:rFonts w:ascii="仿宋" w:eastAsia="仿宋" w:hAnsi="仿宋" w:hint="eastAsia"/>
          <w:sz w:val="32"/>
          <w:szCs w:val="32"/>
        </w:rPr>
        <w:t>1、报价一览表</w:t>
      </w:r>
    </w:p>
    <w:p w:rsidR="003E375B" w:rsidRPr="003940CC" w:rsidRDefault="003E375B"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2、法人代表证明书</w:t>
      </w:r>
    </w:p>
    <w:p w:rsidR="003E375B" w:rsidRPr="003940CC" w:rsidRDefault="003E375B"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3、法人授权委托书</w:t>
      </w:r>
    </w:p>
    <w:p w:rsidR="003E375B" w:rsidRPr="003940CC" w:rsidRDefault="003E375B"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4、营业执照</w:t>
      </w:r>
    </w:p>
    <w:p w:rsidR="001C01A7" w:rsidRPr="003940CC" w:rsidRDefault="003E375B"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5、</w:t>
      </w:r>
      <w:r w:rsidR="001C01A7" w:rsidRPr="003940CC">
        <w:rPr>
          <w:rFonts w:ascii="仿宋" w:eastAsia="仿宋" w:hAnsi="仿宋" w:hint="eastAsia"/>
          <w:sz w:val="32"/>
          <w:szCs w:val="32"/>
        </w:rPr>
        <w:t>单位简介</w:t>
      </w:r>
    </w:p>
    <w:p w:rsidR="004844D5" w:rsidRPr="003940CC" w:rsidRDefault="004844D5"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6、相关业绩</w:t>
      </w:r>
    </w:p>
    <w:p w:rsidR="004844D5" w:rsidRPr="003940CC" w:rsidRDefault="004844D5"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7、服务方案</w:t>
      </w:r>
    </w:p>
    <w:p w:rsidR="003E375B" w:rsidRPr="003940CC" w:rsidRDefault="004844D5" w:rsidP="00C80472">
      <w:pPr>
        <w:pStyle w:val="a3"/>
        <w:ind w:leftChars="286" w:left="601" w:firstLineChars="50" w:firstLine="160"/>
        <w:textAlignment w:val="baseline"/>
        <w:rPr>
          <w:rFonts w:ascii="仿宋" w:eastAsia="仿宋" w:hAnsi="仿宋"/>
          <w:sz w:val="32"/>
          <w:szCs w:val="32"/>
        </w:rPr>
      </w:pPr>
      <w:r w:rsidRPr="003940CC">
        <w:rPr>
          <w:rFonts w:ascii="仿宋" w:eastAsia="仿宋" w:hAnsi="仿宋" w:hint="eastAsia"/>
          <w:sz w:val="32"/>
          <w:szCs w:val="32"/>
        </w:rPr>
        <w:t>8</w:t>
      </w:r>
      <w:r w:rsidR="003E375B" w:rsidRPr="003940CC">
        <w:rPr>
          <w:rFonts w:ascii="仿宋" w:eastAsia="仿宋" w:hAnsi="仿宋" w:hint="eastAsia"/>
          <w:sz w:val="32"/>
          <w:szCs w:val="32"/>
        </w:rPr>
        <w:t>、</w:t>
      </w:r>
      <w:r w:rsidR="00475265" w:rsidRPr="003940CC">
        <w:rPr>
          <w:rFonts w:ascii="仿宋" w:eastAsia="仿宋" w:hAnsi="仿宋" w:hint="eastAsia"/>
          <w:sz w:val="32"/>
          <w:szCs w:val="32"/>
        </w:rPr>
        <w:t>响应文件一正两副，封装完好并盖章。所有纸质响应文</w:t>
      </w:r>
      <w:r w:rsidR="00475265" w:rsidRPr="003940CC">
        <w:rPr>
          <w:rFonts w:ascii="仿宋" w:eastAsia="仿宋" w:hAnsi="仿宋" w:hint="eastAsia"/>
          <w:sz w:val="32"/>
          <w:szCs w:val="32"/>
        </w:rPr>
        <w:lastRenderedPageBreak/>
        <w:t>件均胶装成册，响应文件的正本与副本装订应牢固、不易拆散和换页，不得采用活页装订，并编制目录及页码。</w:t>
      </w:r>
    </w:p>
    <w:p w:rsidR="007663CE" w:rsidRPr="003940CC" w:rsidRDefault="004844D5" w:rsidP="00C80472">
      <w:pPr>
        <w:ind w:firstLineChars="250" w:firstLine="800"/>
        <w:textAlignment w:val="baseline"/>
        <w:rPr>
          <w:rFonts w:ascii="仿宋" w:eastAsia="仿宋" w:hAnsi="仿宋"/>
          <w:sz w:val="32"/>
          <w:szCs w:val="32"/>
        </w:rPr>
      </w:pPr>
      <w:r w:rsidRPr="003940CC">
        <w:rPr>
          <w:rFonts w:ascii="仿宋" w:eastAsia="仿宋" w:hAnsi="仿宋" w:hint="eastAsia"/>
          <w:sz w:val="32"/>
          <w:szCs w:val="32"/>
        </w:rPr>
        <w:t>9</w:t>
      </w:r>
      <w:r w:rsidR="003E375B" w:rsidRPr="003940CC">
        <w:rPr>
          <w:rFonts w:ascii="仿宋" w:eastAsia="仿宋" w:hAnsi="仿宋" w:hint="eastAsia"/>
          <w:sz w:val="32"/>
          <w:szCs w:val="32"/>
        </w:rPr>
        <w:t>、</w:t>
      </w:r>
      <w:r w:rsidR="00475265" w:rsidRPr="003940CC">
        <w:rPr>
          <w:rFonts w:ascii="仿宋" w:eastAsia="仿宋" w:hAnsi="仿宋" w:hint="eastAsia"/>
          <w:sz w:val="32"/>
          <w:szCs w:val="32"/>
        </w:rPr>
        <w:t>响应文件的递交方式</w:t>
      </w:r>
      <w:r w:rsidR="00475265" w:rsidRPr="003940CC">
        <w:rPr>
          <w:rFonts w:ascii="仿宋" w:eastAsia="仿宋" w:hAnsi="仿宋"/>
          <w:sz w:val="32"/>
          <w:szCs w:val="32"/>
        </w:rPr>
        <w:t>：</w:t>
      </w:r>
      <w:r w:rsidR="00475265" w:rsidRPr="003940CC">
        <w:rPr>
          <w:rFonts w:ascii="仿宋" w:eastAsia="仿宋" w:hAnsi="仿宋" w:hint="eastAsia"/>
          <w:sz w:val="32"/>
          <w:szCs w:val="32"/>
        </w:rPr>
        <w:t>现场递交。</w:t>
      </w:r>
    </w:p>
    <w:p w:rsidR="003E375B" w:rsidRPr="003940CC" w:rsidRDefault="00A72510" w:rsidP="00C80472">
      <w:pPr>
        <w:textAlignment w:val="baseline"/>
        <w:rPr>
          <w:rFonts w:ascii="仿宋" w:eastAsia="仿宋" w:hAnsi="仿宋"/>
          <w:sz w:val="32"/>
          <w:szCs w:val="32"/>
        </w:rPr>
      </w:pPr>
      <w:r w:rsidRPr="003940CC">
        <w:rPr>
          <w:rFonts w:ascii="仿宋" w:eastAsia="仿宋" w:hAnsi="仿宋" w:hint="eastAsia"/>
          <w:sz w:val="32"/>
          <w:szCs w:val="32"/>
        </w:rPr>
        <w:t>七</w:t>
      </w:r>
      <w:r w:rsidR="003E375B" w:rsidRPr="003940CC">
        <w:rPr>
          <w:rFonts w:ascii="仿宋" w:eastAsia="仿宋" w:hAnsi="仿宋" w:hint="eastAsia"/>
          <w:sz w:val="32"/>
          <w:szCs w:val="32"/>
        </w:rPr>
        <w:t>、评分标准：</w:t>
      </w:r>
      <w:r w:rsidR="00E33CF2" w:rsidRPr="003940CC">
        <w:rPr>
          <w:rFonts w:ascii="仿宋" w:eastAsia="仿宋" w:hAnsi="仿宋" w:hint="eastAsia"/>
          <w:sz w:val="32"/>
          <w:szCs w:val="32"/>
        </w:rPr>
        <w:t>10分制（报价</w:t>
      </w:r>
      <w:r w:rsidR="00F923D4" w:rsidRPr="003940CC">
        <w:rPr>
          <w:rFonts w:ascii="仿宋" w:eastAsia="仿宋" w:hAnsi="仿宋" w:hint="eastAsia"/>
          <w:sz w:val="32"/>
          <w:szCs w:val="32"/>
        </w:rPr>
        <w:t>5</w:t>
      </w:r>
      <w:r w:rsidR="00E33CF2" w:rsidRPr="003940CC">
        <w:rPr>
          <w:rFonts w:ascii="仿宋" w:eastAsia="仿宋" w:hAnsi="仿宋" w:hint="eastAsia"/>
          <w:sz w:val="32"/>
          <w:szCs w:val="32"/>
        </w:rPr>
        <w:t>分，业绩2分，</w:t>
      </w:r>
      <w:r w:rsidR="00F923D4" w:rsidRPr="003940CC">
        <w:rPr>
          <w:rFonts w:ascii="仿宋" w:eastAsia="仿宋" w:hAnsi="仿宋" w:hint="eastAsia"/>
          <w:sz w:val="32"/>
          <w:szCs w:val="32"/>
        </w:rPr>
        <w:t>服务方案</w:t>
      </w:r>
      <w:r w:rsidR="00E33CF2" w:rsidRPr="003940CC">
        <w:rPr>
          <w:rFonts w:ascii="仿宋" w:eastAsia="仿宋" w:hAnsi="仿宋" w:hint="eastAsia"/>
          <w:sz w:val="32"/>
          <w:szCs w:val="32"/>
        </w:rPr>
        <w:t>3分</w:t>
      </w:r>
      <w:r w:rsidR="00F923D4" w:rsidRPr="003940CC">
        <w:rPr>
          <w:rFonts w:ascii="仿宋" w:eastAsia="仿宋" w:hAnsi="仿宋" w:hint="eastAsia"/>
          <w:sz w:val="32"/>
          <w:szCs w:val="32"/>
        </w:rPr>
        <w:t>）</w:t>
      </w:r>
    </w:p>
    <w:p w:rsidR="003E375B" w:rsidRPr="003940CC" w:rsidRDefault="003E375B" w:rsidP="00C80472">
      <w:pPr>
        <w:textAlignment w:val="baseline"/>
        <w:rPr>
          <w:rFonts w:ascii="仿宋" w:eastAsia="仿宋" w:hAnsi="仿宋"/>
          <w:sz w:val="32"/>
          <w:szCs w:val="32"/>
        </w:rPr>
      </w:pPr>
      <w:r w:rsidRPr="003940CC">
        <w:rPr>
          <w:rFonts w:ascii="仿宋" w:eastAsia="仿宋" w:hAnsi="仿宋" w:hint="eastAsia"/>
          <w:sz w:val="32"/>
          <w:szCs w:val="32"/>
        </w:rPr>
        <w:t>1、以最低报价（最终报价）为基准价，其价格分为满分。其他报价分统一按公式计算得分：投标报价得分=(评标基准价／报价)×价格权值（</w:t>
      </w:r>
      <w:r w:rsidR="00F923D4" w:rsidRPr="003940CC">
        <w:rPr>
          <w:rFonts w:ascii="仿宋" w:eastAsia="仿宋" w:hAnsi="仿宋" w:hint="eastAsia"/>
          <w:sz w:val="32"/>
          <w:szCs w:val="32"/>
        </w:rPr>
        <w:t>5</w:t>
      </w:r>
      <w:r w:rsidRPr="003940CC">
        <w:rPr>
          <w:rFonts w:ascii="仿宋" w:eastAsia="仿宋" w:hAnsi="仿宋" w:hint="eastAsia"/>
          <w:sz w:val="32"/>
          <w:szCs w:val="32"/>
        </w:rPr>
        <w:t>0%）×10（四舍五入后保留小数点后两位）。</w:t>
      </w:r>
    </w:p>
    <w:p w:rsidR="00047A7E" w:rsidRPr="003940CC" w:rsidRDefault="00047A7E" w:rsidP="00C80472">
      <w:pPr>
        <w:textAlignment w:val="baseline"/>
        <w:rPr>
          <w:rFonts w:ascii="仿宋" w:eastAsia="仿宋" w:hAnsi="仿宋"/>
          <w:sz w:val="32"/>
          <w:szCs w:val="32"/>
        </w:rPr>
      </w:pPr>
      <w:r w:rsidRPr="003940CC">
        <w:rPr>
          <w:rFonts w:ascii="仿宋" w:eastAsia="仿宋" w:hAnsi="仿宋" w:hint="eastAsia"/>
          <w:sz w:val="32"/>
          <w:szCs w:val="32"/>
        </w:rPr>
        <w:t>2、提供自2019年以来的类似业绩证明材料</w:t>
      </w:r>
      <w:r w:rsidR="00130515" w:rsidRPr="003940CC">
        <w:rPr>
          <w:rFonts w:ascii="仿宋" w:eastAsia="仿宋" w:hAnsi="仿宋" w:hint="eastAsia"/>
          <w:sz w:val="32"/>
          <w:szCs w:val="32"/>
        </w:rPr>
        <w:t>（合同或中标通知书复印件）</w:t>
      </w:r>
      <w:r w:rsidRPr="003940CC">
        <w:rPr>
          <w:rFonts w:ascii="仿宋" w:eastAsia="仿宋" w:hAnsi="仿宋" w:hint="eastAsia"/>
          <w:sz w:val="32"/>
          <w:szCs w:val="32"/>
        </w:rPr>
        <w:t>。</w:t>
      </w:r>
      <w:r w:rsidR="003C59CB" w:rsidRPr="003940CC">
        <w:rPr>
          <w:rFonts w:ascii="仿宋" w:eastAsia="仿宋" w:hAnsi="仿宋" w:hint="eastAsia"/>
          <w:sz w:val="32"/>
          <w:szCs w:val="32"/>
        </w:rPr>
        <w:t>每</w:t>
      </w:r>
      <w:r w:rsidRPr="003940CC">
        <w:rPr>
          <w:rFonts w:ascii="仿宋" w:eastAsia="仿宋" w:hAnsi="仿宋" w:hint="eastAsia"/>
          <w:sz w:val="32"/>
          <w:szCs w:val="32"/>
        </w:rPr>
        <w:t>提供</w:t>
      </w:r>
      <w:r w:rsidR="003C59CB" w:rsidRPr="003940CC">
        <w:rPr>
          <w:rFonts w:ascii="仿宋" w:eastAsia="仿宋" w:hAnsi="仿宋" w:hint="eastAsia"/>
          <w:sz w:val="32"/>
          <w:szCs w:val="32"/>
        </w:rPr>
        <w:t>1</w:t>
      </w:r>
      <w:r w:rsidRPr="003940CC">
        <w:rPr>
          <w:rFonts w:ascii="仿宋" w:eastAsia="仿宋" w:hAnsi="仿宋" w:hint="eastAsia"/>
          <w:sz w:val="32"/>
          <w:szCs w:val="32"/>
        </w:rPr>
        <w:t>项得</w:t>
      </w:r>
      <w:r w:rsidR="003C59CB" w:rsidRPr="003940CC">
        <w:rPr>
          <w:rFonts w:ascii="仿宋" w:eastAsia="仿宋" w:hAnsi="仿宋" w:hint="eastAsia"/>
          <w:sz w:val="32"/>
          <w:szCs w:val="32"/>
        </w:rPr>
        <w:t>0.5</w:t>
      </w:r>
      <w:r w:rsidRPr="003940CC">
        <w:rPr>
          <w:rFonts w:ascii="仿宋" w:eastAsia="仿宋" w:hAnsi="仿宋" w:hint="eastAsia"/>
          <w:sz w:val="32"/>
          <w:szCs w:val="32"/>
        </w:rPr>
        <w:t>分；</w:t>
      </w:r>
      <w:r w:rsidR="003C59CB" w:rsidRPr="003940CC">
        <w:rPr>
          <w:rFonts w:ascii="仿宋" w:eastAsia="仿宋" w:hAnsi="仿宋" w:hint="eastAsia"/>
          <w:sz w:val="32"/>
          <w:szCs w:val="32"/>
        </w:rPr>
        <w:t>满分2分</w:t>
      </w:r>
      <w:r w:rsidRPr="003940CC">
        <w:rPr>
          <w:rFonts w:ascii="仿宋" w:eastAsia="仿宋" w:hAnsi="仿宋" w:hint="eastAsia"/>
          <w:sz w:val="32"/>
          <w:szCs w:val="32"/>
        </w:rPr>
        <w:t>不提供不得分。</w:t>
      </w:r>
    </w:p>
    <w:p w:rsidR="003E375B" w:rsidRPr="003940CC" w:rsidRDefault="00047A7E" w:rsidP="00C80472">
      <w:pPr>
        <w:textAlignment w:val="baseline"/>
        <w:rPr>
          <w:rFonts w:ascii="仿宋" w:eastAsia="仿宋" w:hAnsi="仿宋"/>
          <w:sz w:val="32"/>
          <w:szCs w:val="32"/>
        </w:rPr>
      </w:pPr>
      <w:r w:rsidRPr="003940CC">
        <w:rPr>
          <w:rFonts w:ascii="仿宋" w:eastAsia="仿宋" w:hAnsi="仿宋" w:hint="eastAsia"/>
          <w:sz w:val="32"/>
          <w:szCs w:val="32"/>
        </w:rPr>
        <w:t>3、</w:t>
      </w:r>
      <w:r w:rsidR="004B318E" w:rsidRPr="003940CC">
        <w:rPr>
          <w:rFonts w:ascii="仿宋" w:eastAsia="仿宋" w:hAnsi="仿宋" w:hint="eastAsia"/>
          <w:sz w:val="32"/>
          <w:szCs w:val="32"/>
        </w:rPr>
        <w:t>提供的服务方案完整</w:t>
      </w:r>
      <w:r w:rsidR="00F24061" w:rsidRPr="003940CC">
        <w:rPr>
          <w:rFonts w:ascii="仿宋" w:eastAsia="仿宋" w:hAnsi="仿宋" w:hint="eastAsia"/>
          <w:sz w:val="32"/>
          <w:szCs w:val="32"/>
        </w:rPr>
        <w:t>、详尽且符合采购要求</w:t>
      </w:r>
      <w:r w:rsidR="004B318E" w:rsidRPr="003940CC">
        <w:rPr>
          <w:rFonts w:ascii="仿宋" w:eastAsia="仿宋" w:hAnsi="仿宋" w:hint="eastAsia"/>
          <w:sz w:val="32"/>
          <w:szCs w:val="32"/>
        </w:rPr>
        <w:t>的得3分</w:t>
      </w:r>
      <w:r w:rsidRPr="003940CC">
        <w:rPr>
          <w:rFonts w:ascii="仿宋" w:eastAsia="仿宋" w:hAnsi="仿宋" w:hint="eastAsia"/>
          <w:sz w:val="32"/>
          <w:szCs w:val="32"/>
        </w:rPr>
        <w:t>，</w:t>
      </w:r>
      <w:r w:rsidR="00F24061" w:rsidRPr="003940CC">
        <w:rPr>
          <w:rFonts w:ascii="仿宋" w:eastAsia="仿宋" w:hAnsi="仿宋" w:hint="eastAsia"/>
          <w:sz w:val="32"/>
          <w:szCs w:val="32"/>
        </w:rPr>
        <w:t>提供的服务方案</w:t>
      </w:r>
      <w:r w:rsidRPr="003940CC">
        <w:rPr>
          <w:rFonts w:ascii="仿宋" w:eastAsia="仿宋" w:hAnsi="仿宋" w:hint="eastAsia"/>
          <w:sz w:val="32"/>
          <w:szCs w:val="32"/>
        </w:rPr>
        <w:t>一般</w:t>
      </w:r>
      <w:r w:rsidR="00383BDF" w:rsidRPr="003940CC">
        <w:rPr>
          <w:rFonts w:ascii="仿宋" w:eastAsia="仿宋" w:hAnsi="仿宋" w:hint="eastAsia"/>
          <w:sz w:val="32"/>
          <w:szCs w:val="32"/>
        </w:rPr>
        <w:t>、欠详尽</w:t>
      </w:r>
      <w:r w:rsidRPr="003940CC">
        <w:rPr>
          <w:rFonts w:ascii="仿宋" w:eastAsia="仿宋" w:hAnsi="仿宋" w:hint="eastAsia"/>
          <w:sz w:val="32"/>
          <w:szCs w:val="32"/>
        </w:rPr>
        <w:t>的得</w:t>
      </w:r>
      <w:r w:rsidR="00F923D4" w:rsidRPr="003940CC">
        <w:rPr>
          <w:rFonts w:ascii="仿宋" w:eastAsia="仿宋" w:hAnsi="仿宋" w:hint="eastAsia"/>
          <w:sz w:val="32"/>
          <w:szCs w:val="32"/>
        </w:rPr>
        <w:t>1-2</w:t>
      </w:r>
      <w:r w:rsidRPr="003940CC">
        <w:rPr>
          <w:rFonts w:ascii="仿宋" w:eastAsia="仿宋" w:hAnsi="仿宋" w:hint="eastAsia"/>
          <w:sz w:val="32"/>
          <w:szCs w:val="32"/>
        </w:rPr>
        <w:t>分，未</w:t>
      </w:r>
      <w:r w:rsidR="00742BA8" w:rsidRPr="003940CC">
        <w:rPr>
          <w:rFonts w:ascii="仿宋" w:eastAsia="仿宋" w:hAnsi="仿宋" w:hint="eastAsia"/>
          <w:sz w:val="32"/>
          <w:szCs w:val="32"/>
        </w:rPr>
        <w:t>实质性响应或未提供不得分。</w:t>
      </w:r>
    </w:p>
    <w:p w:rsidR="00383BDF" w:rsidRPr="003940CC" w:rsidRDefault="00A72510" w:rsidP="00C80472">
      <w:pPr>
        <w:textAlignment w:val="baseline"/>
        <w:rPr>
          <w:rFonts w:ascii="仿宋" w:eastAsia="仿宋" w:hAnsi="仿宋"/>
          <w:sz w:val="32"/>
          <w:szCs w:val="32"/>
        </w:rPr>
      </w:pPr>
      <w:r w:rsidRPr="003940CC">
        <w:rPr>
          <w:rFonts w:ascii="仿宋" w:eastAsia="仿宋" w:hAnsi="仿宋" w:hint="eastAsia"/>
          <w:sz w:val="32"/>
          <w:szCs w:val="32"/>
        </w:rPr>
        <w:t>八</w:t>
      </w:r>
      <w:r w:rsidR="00383BDF" w:rsidRPr="003940CC">
        <w:rPr>
          <w:rFonts w:ascii="仿宋" w:eastAsia="仿宋" w:hAnsi="仿宋" w:hint="eastAsia"/>
          <w:sz w:val="32"/>
          <w:szCs w:val="32"/>
        </w:rPr>
        <w:t>、采购结果公示：</w:t>
      </w:r>
    </w:p>
    <w:p w:rsidR="00383BDF" w:rsidRPr="003940CC" w:rsidRDefault="00383BDF" w:rsidP="00C80472">
      <w:pPr>
        <w:textAlignment w:val="baseline"/>
        <w:rPr>
          <w:rFonts w:ascii="仿宋" w:eastAsia="仿宋" w:hAnsi="仿宋"/>
          <w:sz w:val="32"/>
          <w:szCs w:val="32"/>
        </w:rPr>
      </w:pPr>
      <w:r w:rsidRPr="003940CC">
        <w:rPr>
          <w:rFonts w:ascii="仿宋" w:eastAsia="仿宋" w:hAnsi="仿宋" w:hint="eastAsia"/>
          <w:sz w:val="32"/>
          <w:szCs w:val="32"/>
        </w:rPr>
        <w:t>1、采购人在确定成交供应商后1个工作日内，在青海省人民医院网站上公示成交结果，同时向成交供应商发出成交通知书。</w:t>
      </w:r>
    </w:p>
    <w:p w:rsidR="00383BDF" w:rsidRPr="003940CC" w:rsidRDefault="00383BDF" w:rsidP="00C80472">
      <w:pPr>
        <w:textAlignment w:val="baseline"/>
        <w:rPr>
          <w:rFonts w:ascii="仿宋" w:eastAsia="仿宋" w:hAnsi="仿宋"/>
          <w:sz w:val="32"/>
          <w:szCs w:val="32"/>
        </w:rPr>
      </w:pPr>
      <w:r w:rsidRPr="003940CC">
        <w:rPr>
          <w:rFonts w:ascii="仿宋" w:eastAsia="仿宋" w:hAnsi="仿宋" w:hint="eastAsia"/>
          <w:sz w:val="32"/>
          <w:szCs w:val="32"/>
        </w:rPr>
        <w:t>2、成交通知书发出后，成交供应商无正当理由放弃成交项目的，依法承担法律责任。</w:t>
      </w:r>
    </w:p>
    <w:p w:rsidR="00383BDF" w:rsidRPr="003940CC" w:rsidRDefault="00383BDF" w:rsidP="00C80472">
      <w:pPr>
        <w:textAlignment w:val="baseline"/>
        <w:rPr>
          <w:rFonts w:ascii="仿宋" w:eastAsia="仿宋" w:hAnsi="仿宋"/>
          <w:sz w:val="32"/>
          <w:szCs w:val="32"/>
        </w:rPr>
      </w:pPr>
    </w:p>
    <w:p w:rsidR="003E375B" w:rsidRPr="003940CC" w:rsidRDefault="0094645D" w:rsidP="00C80472">
      <w:pPr>
        <w:pStyle w:val="a3"/>
        <w:ind w:left="600" w:firstLineChars="0" w:firstLine="0"/>
        <w:textAlignment w:val="baseline"/>
        <w:rPr>
          <w:rFonts w:ascii="仿宋" w:eastAsia="仿宋" w:hAnsi="仿宋"/>
          <w:sz w:val="32"/>
          <w:szCs w:val="32"/>
        </w:rPr>
      </w:pPr>
      <w:r w:rsidRPr="003940CC">
        <w:rPr>
          <w:rFonts w:ascii="仿宋" w:eastAsia="仿宋" w:hAnsi="仿宋" w:hint="eastAsia"/>
          <w:sz w:val="32"/>
          <w:szCs w:val="32"/>
        </w:rPr>
        <w:t xml:space="preserve">                                 青海省人民医院</w:t>
      </w:r>
    </w:p>
    <w:p w:rsidR="00B83DF5" w:rsidRPr="003940CC" w:rsidRDefault="00596A91" w:rsidP="00C80472">
      <w:pPr>
        <w:pStyle w:val="a3"/>
        <w:ind w:leftChars="286" w:left="601" w:firstLineChars="1650" w:firstLine="5280"/>
        <w:textAlignment w:val="baseline"/>
        <w:rPr>
          <w:rFonts w:ascii="仿宋" w:eastAsia="仿宋" w:hAnsi="仿宋"/>
          <w:sz w:val="32"/>
          <w:szCs w:val="32"/>
        </w:rPr>
      </w:pPr>
      <w:r w:rsidRPr="003940CC">
        <w:rPr>
          <w:rFonts w:ascii="仿宋" w:eastAsia="仿宋" w:hAnsi="仿宋"/>
          <w:sz w:val="32"/>
          <w:szCs w:val="32"/>
        </w:rPr>
        <w:t>202</w:t>
      </w:r>
      <w:r w:rsidRPr="003940CC">
        <w:rPr>
          <w:rFonts w:ascii="仿宋" w:eastAsia="仿宋" w:hAnsi="仿宋" w:hint="eastAsia"/>
          <w:sz w:val="32"/>
          <w:szCs w:val="32"/>
        </w:rPr>
        <w:t>2</w:t>
      </w:r>
      <w:r w:rsidR="00B83DF5" w:rsidRPr="003940CC">
        <w:rPr>
          <w:rFonts w:ascii="仿宋" w:eastAsia="仿宋" w:hAnsi="仿宋"/>
          <w:sz w:val="32"/>
          <w:szCs w:val="32"/>
        </w:rPr>
        <w:t>年</w:t>
      </w:r>
      <w:r w:rsidR="00A72510" w:rsidRPr="003940CC">
        <w:rPr>
          <w:rFonts w:ascii="仿宋" w:eastAsia="仿宋" w:hAnsi="仿宋" w:hint="eastAsia"/>
          <w:sz w:val="32"/>
          <w:szCs w:val="32"/>
        </w:rPr>
        <w:t>3</w:t>
      </w:r>
      <w:r w:rsidR="00B83DF5" w:rsidRPr="003940CC">
        <w:rPr>
          <w:rFonts w:ascii="仿宋" w:eastAsia="仿宋" w:hAnsi="仿宋"/>
          <w:sz w:val="32"/>
          <w:szCs w:val="32"/>
        </w:rPr>
        <w:t>月</w:t>
      </w:r>
      <w:r w:rsidR="00A72510" w:rsidRPr="003940CC">
        <w:rPr>
          <w:rFonts w:ascii="仿宋" w:eastAsia="仿宋" w:hAnsi="仿宋" w:hint="eastAsia"/>
          <w:sz w:val="32"/>
          <w:szCs w:val="32"/>
        </w:rPr>
        <w:t>7</w:t>
      </w:r>
      <w:r w:rsidR="00B83DF5" w:rsidRPr="003940CC">
        <w:rPr>
          <w:rFonts w:ascii="仿宋" w:eastAsia="仿宋" w:hAnsi="仿宋"/>
          <w:sz w:val="32"/>
          <w:szCs w:val="32"/>
        </w:rPr>
        <w:t>日</w:t>
      </w:r>
    </w:p>
    <w:sectPr w:rsidR="00B83DF5" w:rsidRPr="003940CC" w:rsidSect="003940CC">
      <w:pgSz w:w="11906" w:h="16838"/>
      <w:pgMar w:top="1418" w:right="1418" w:bottom="1418" w:left="141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0D6B" w:rsidRDefault="00A00D6B" w:rsidP="00244C81">
      <w:r>
        <w:separator/>
      </w:r>
    </w:p>
  </w:endnote>
  <w:endnote w:type="continuationSeparator" w:id="0">
    <w:p w:rsidR="00A00D6B" w:rsidRDefault="00A00D6B" w:rsidP="00244C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0D6B" w:rsidRDefault="00A00D6B" w:rsidP="00244C81">
      <w:r>
        <w:separator/>
      </w:r>
    </w:p>
  </w:footnote>
  <w:footnote w:type="continuationSeparator" w:id="0">
    <w:p w:rsidR="00A00D6B" w:rsidRDefault="00A00D6B" w:rsidP="00244C8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D7210C"/>
    <w:multiLevelType w:val="hybridMultilevel"/>
    <w:tmpl w:val="3F2CCE70"/>
    <w:lvl w:ilvl="0" w:tplc="24BA7C62">
      <w:start w:val="1"/>
      <w:numFmt w:val="decimal"/>
      <w:lvlText w:val="%1、"/>
      <w:lvlJc w:val="left"/>
      <w:pPr>
        <w:ind w:left="1636"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4BD602AE"/>
    <w:multiLevelType w:val="multilevel"/>
    <w:tmpl w:val="4BD602AE"/>
    <w:lvl w:ilvl="0">
      <w:start w:val="1"/>
      <w:numFmt w:val="japaneseCounting"/>
      <w:lvlText w:val="%1、"/>
      <w:lvlJc w:val="left"/>
      <w:pPr>
        <w:ind w:left="720" w:hanging="720"/>
      </w:pPr>
      <w:rPr>
        <w:rFonts w:hint="default"/>
        <w:b/>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5A717C19"/>
    <w:multiLevelType w:val="hybridMultilevel"/>
    <w:tmpl w:val="A4340F0C"/>
    <w:lvl w:ilvl="0" w:tplc="39DC385C">
      <w:start w:val="1"/>
      <w:numFmt w:val="japaneseCounting"/>
      <w:lvlText w:val="%1、"/>
      <w:lvlJc w:val="left"/>
      <w:pPr>
        <w:ind w:left="1271" w:hanging="420"/>
      </w:pPr>
      <w:rPr>
        <w:rFonts w:hint="default"/>
      </w:rPr>
    </w:lvl>
    <w:lvl w:ilvl="1" w:tplc="04090019" w:tentative="1">
      <w:start w:val="1"/>
      <w:numFmt w:val="lowerLetter"/>
      <w:lvlText w:val="%2)"/>
      <w:lvlJc w:val="left"/>
      <w:pPr>
        <w:ind w:left="1691" w:hanging="420"/>
      </w:pPr>
    </w:lvl>
    <w:lvl w:ilvl="2" w:tplc="0409001B" w:tentative="1">
      <w:start w:val="1"/>
      <w:numFmt w:val="lowerRoman"/>
      <w:lvlText w:val="%3."/>
      <w:lvlJc w:val="right"/>
      <w:pPr>
        <w:ind w:left="2111" w:hanging="420"/>
      </w:pPr>
    </w:lvl>
    <w:lvl w:ilvl="3" w:tplc="0409000F" w:tentative="1">
      <w:start w:val="1"/>
      <w:numFmt w:val="decimal"/>
      <w:lvlText w:val="%4."/>
      <w:lvlJc w:val="left"/>
      <w:pPr>
        <w:ind w:left="2531" w:hanging="420"/>
      </w:pPr>
    </w:lvl>
    <w:lvl w:ilvl="4" w:tplc="04090019" w:tentative="1">
      <w:start w:val="1"/>
      <w:numFmt w:val="lowerLetter"/>
      <w:lvlText w:val="%5)"/>
      <w:lvlJc w:val="left"/>
      <w:pPr>
        <w:ind w:left="2951" w:hanging="420"/>
      </w:pPr>
    </w:lvl>
    <w:lvl w:ilvl="5" w:tplc="0409001B" w:tentative="1">
      <w:start w:val="1"/>
      <w:numFmt w:val="lowerRoman"/>
      <w:lvlText w:val="%6."/>
      <w:lvlJc w:val="right"/>
      <w:pPr>
        <w:ind w:left="3371" w:hanging="420"/>
      </w:pPr>
    </w:lvl>
    <w:lvl w:ilvl="6" w:tplc="0409000F" w:tentative="1">
      <w:start w:val="1"/>
      <w:numFmt w:val="decimal"/>
      <w:lvlText w:val="%7."/>
      <w:lvlJc w:val="left"/>
      <w:pPr>
        <w:ind w:left="3791" w:hanging="420"/>
      </w:pPr>
    </w:lvl>
    <w:lvl w:ilvl="7" w:tplc="04090019" w:tentative="1">
      <w:start w:val="1"/>
      <w:numFmt w:val="lowerLetter"/>
      <w:lvlText w:val="%8)"/>
      <w:lvlJc w:val="left"/>
      <w:pPr>
        <w:ind w:left="4211" w:hanging="420"/>
      </w:pPr>
    </w:lvl>
    <w:lvl w:ilvl="8" w:tplc="0409001B" w:tentative="1">
      <w:start w:val="1"/>
      <w:numFmt w:val="lowerRoman"/>
      <w:lvlText w:val="%9."/>
      <w:lvlJc w:val="right"/>
      <w:pPr>
        <w:ind w:left="4631" w:hanging="42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8704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E672C"/>
    <w:rsid w:val="00015A4A"/>
    <w:rsid w:val="00047A7E"/>
    <w:rsid w:val="0005610E"/>
    <w:rsid w:val="00096EE7"/>
    <w:rsid w:val="000A2941"/>
    <w:rsid w:val="000A745F"/>
    <w:rsid w:val="000C4FAE"/>
    <w:rsid w:val="000F23B1"/>
    <w:rsid w:val="0012708A"/>
    <w:rsid w:val="00130515"/>
    <w:rsid w:val="00145736"/>
    <w:rsid w:val="001A7148"/>
    <w:rsid w:val="001C01A7"/>
    <w:rsid w:val="001C1756"/>
    <w:rsid w:val="001D7505"/>
    <w:rsid w:val="001E672C"/>
    <w:rsid w:val="001F0C4D"/>
    <w:rsid w:val="001F5BB4"/>
    <w:rsid w:val="002000B8"/>
    <w:rsid w:val="002009CC"/>
    <w:rsid w:val="00244C81"/>
    <w:rsid w:val="00256B0B"/>
    <w:rsid w:val="0027791F"/>
    <w:rsid w:val="002901E1"/>
    <w:rsid w:val="00291F6D"/>
    <w:rsid w:val="002F7878"/>
    <w:rsid w:val="00327D08"/>
    <w:rsid w:val="00347813"/>
    <w:rsid w:val="003518B9"/>
    <w:rsid w:val="00383BDF"/>
    <w:rsid w:val="003940CC"/>
    <w:rsid w:val="003B581D"/>
    <w:rsid w:val="003C59CB"/>
    <w:rsid w:val="003E375B"/>
    <w:rsid w:val="00403A92"/>
    <w:rsid w:val="00475265"/>
    <w:rsid w:val="004844D5"/>
    <w:rsid w:val="00490C80"/>
    <w:rsid w:val="004B318E"/>
    <w:rsid w:val="004E5540"/>
    <w:rsid w:val="00546789"/>
    <w:rsid w:val="00557BF1"/>
    <w:rsid w:val="00596A91"/>
    <w:rsid w:val="005B342C"/>
    <w:rsid w:val="005C35BA"/>
    <w:rsid w:val="00636722"/>
    <w:rsid w:val="00647743"/>
    <w:rsid w:val="006A6B07"/>
    <w:rsid w:val="006B6BD7"/>
    <w:rsid w:val="006D71DF"/>
    <w:rsid w:val="006E63D2"/>
    <w:rsid w:val="007002AA"/>
    <w:rsid w:val="00707C1F"/>
    <w:rsid w:val="00734018"/>
    <w:rsid w:val="00742BA8"/>
    <w:rsid w:val="007663CE"/>
    <w:rsid w:val="007A1C05"/>
    <w:rsid w:val="007A7D81"/>
    <w:rsid w:val="007C1A71"/>
    <w:rsid w:val="007F5F5E"/>
    <w:rsid w:val="00814194"/>
    <w:rsid w:val="00816576"/>
    <w:rsid w:val="008214EC"/>
    <w:rsid w:val="00836794"/>
    <w:rsid w:val="00840973"/>
    <w:rsid w:val="00862306"/>
    <w:rsid w:val="00893EF0"/>
    <w:rsid w:val="008B76C5"/>
    <w:rsid w:val="008D515F"/>
    <w:rsid w:val="0090105C"/>
    <w:rsid w:val="009352B1"/>
    <w:rsid w:val="0094645D"/>
    <w:rsid w:val="00982422"/>
    <w:rsid w:val="00991ED4"/>
    <w:rsid w:val="009A7FF6"/>
    <w:rsid w:val="009C2A5B"/>
    <w:rsid w:val="009C68AB"/>
    <w:rsid w:val="009F669A"/>
    <w:rsid w:val="00A00D6B"/>
    <w:rsid w:val="00A05D23"/>
    <w:rsid w:val="00A33C40"/>
    <w:rsid w:val="00A72510"/>
    <w:rsid w:val="00A824E5"/>
    <w:rsid w:val="00AA18CE"/>
    <w:rsid w:val="00AC67E8"/>
    <w:rsid w:val="00AF3A9C"/>
    <w:rsid w:val="00B02164"/>
    <w:rsid w:val="00B37D7F"/>
    <w:rsid w:val="00B41AF9"/>
    <w:rsid w:val="00B45D4B"/>
    <w:rsid w:val="00B531CD"/>
    <w:rsid w:val="00B67F2A"/>
    <w:rsid w:val="00B83DF5"/>
    <w:rsid w:val="00BB6587"/>
    <w:rsid w:val="00C157B1"/>
    <w:rsid w:val="00C70D8A"/>
    <w:rsid w:val="00C80472"/>
    <w:rsid w:val="00CB201F"/>
    <w:rsid w:val="00CD2BB1"/>
    <w:rsid w:val="00D12686"/>
    <w:rsid w:val="00D13FED"/>
    <w:rsid w:val="00D200F8"/>
    <w:rsid w:val="00D54AB0"/>
    <w:rsid w:val="00D62A53"/>
    <w:rsid w:val="00D956E4"/>
    <w:rsid w:val="00D966B3"/>
    <w:rsid w:val="00DA0BCE"/>
    <w:rsid w:val="00DB74E0"/>
    <w:rsid w:val="00E03C04"/>
    <w:rsid w:val="00E15BB9"/>
    <w:rsid w:val="00E26BE7"/>
    <w:rsid w:val="00E30EDA"/>
    <w:rsid w:val="00E33CF2"/>
    <w:rsid w:val="00E371C4"/>
    <w:rsid w:val="00E434F3"/>
    <w:rsid w:val="00E539FC"/>
    <w:rsid w:val="00E65380"/>
    <w:rsid w:val="00E91233"/>
    <w:rsid w:val="00E9465B"/>
    <w:rsid w:val="00EA107D"/>
    <w:rsid w:val="00EE3A44"/>
    <w:rsid w:val="00EF1221"/>
    <w:rsid w:val="00F005AD"/>
    <w:rsid w:val="00F23054"/>
    <w:rsid w:val="00F24061"/>
    <w:rsid w:val="00F3678F"/>
    <w:rsid w:val="00F421C0"/>
    <w:rsid w:val="00F91376"/>
    <w:rsid w:val="00F923D4"/>
    <w:rsid w:val="00FC4F07"/>
    <w:rsid w:val="00FE2752"/>
    <w:rsid w:val="00FF5909"/>
    <w:rsid w:val="00FF76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70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342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672C"/>
    <w:pPr>
      <w:ind w:firstLineChars="200" w:firstLine="420"/>
    </w:pPr>
  </w:style>
  <w:style w:type="paragraph" w:styleId="a4">
    <w:name w:val="header"/>
    <w:basedOn w:val="a"/>
    <w:link w:val="Char"/>
    <w:uiPriority w:val="99"/>
    <w:semiHidden/>
    <w:unhideWhenUsed/>
    <w:rsid w:val="00244C8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244C81"/>
    <w:rPr>
      <w:sz w:val="18"/>
      <w:szCs w:val="18"/>
    </w:rPr>
  </w:style>
  <w:style w:type="paragraph" w:styleId="a5">
    <w:name w:val="footer"/>
    <w:basedOn w:val="a"/>
    <w:link w:val="Char0"/>
    <w:uiPriority w:val="99"/>
    <w:semiHidden/>
    <w:unhideWhenUsed/>
    <w:rsid w:val="00244C81"/>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244C81"/>
    <w:rPr>
      <w:sz w:val="18"/>
      <w:szCs w:val="18"/>
    </w:rPr>
  </w:style>
  <w:style w:type="paragraph" w:styleId="a6">
    <w:name w:val="Normal (Web)"/>
    <w:basedOn w:val="a"/>
    <w:uiPriority w:val="99"/>
    <w:semiHidden/>
    <w:unhideWhenUsed/>
    <w:rsid w:val="006E63D2"/>
    <w:rPr>
      <w:rFonts w:ascii="Times New Roman" w:hAnsi="Times New Roman" w:cs="Times New Roman"/>
      <w:sz w:val="24"/>
      <w:szCs w:val="24"/>
    </w:rPr>
  </w:style>
  <w:style w:type="paragraph" w:styleId="a7">
    <w:name w:val="Plain Text"/>
    <w:basedOn w:val="a"/>
    <w:link w:val="Char1"/>
    <w:unhideWhenUsed/>
    <w:qFormat/>
    <w:rsid w:val="00A72510"/>
    <w:rPr>
      <w:rFonts w:ascii="宋体" w:eastAsia="宋体" w:hAnsi="Calibri" w:cs="Times New Roman"/>
      <w:szCs w:val="21"/>
    </w:rPr>
  </w:style>
  <w:style w:type="character" w:customStyle="1" w:styleId="Char1">
    <w:name w:val="纯文本 Char"/>
    <w:basedOn w:val="a0"/>
    <w:link w:val="a7"/>
    <w:qFormat/>
    <w:rsid w:val="00A72510"/>
    <w:rPr>
      <w:rFonts w:ascii="宋体" w:eastAsia="宋体" w:hAnsi="Calibri" w:cs="Times New Roman"/>
      <w:szCs w:val="21"/>
    </w:rPr>
  </w:style>
</w:styles>
</file>

<file path=word/webSettings.xml><?xml version="1.0" encoding="utf-8"?>
<w:webSettings xmlns:r="http://schemas.openxmlformats.org/officeDocument/2006/relationships" xmlns:w="http://schemas.openxmlformats.org/wordprocessingml/2006/main">
  <w:divs>
    <w:div w:id="21439037">
      <w:bodyDiv w:val="1"/>
      <w:marLeft w:val="0"/>
      <w:marRight w:val="0"/>
      <w:marTop w:val="0"/>
      <w:marBottom w:val="0"/>
      <w:divBdr>
        <w:top w:val="none" w:sz="0" w:space="0" w:color="auto"/>
        <w:left w:val="none" w:sz="0" w:space="0" w:color="auto"/>
        <w:bottom w:val="none" w:sz="0" w:space="0" w:color="auto"/>
        <w:right w:val="none" w:sz="0" w:space="0" w:color="auto"/>
      </w:divBdr>
    </w:div>
    <w:div w:id="679745215">
      <w:bodyDiv w:val="1"/>
      <w:marLeft w:val="0"/>
      <w:marRight w:val="0"/>
      <w:marTop w:val="0"/>
      <w:marBottom w:val="0"/>
      <w:divBdr>
        <w:top w:val="none" w:sz="0" w:space="0" w:color="auto"/>
        <w:left w:val="none" w:sz="0" w:space="0" w:color="auto"/>
        <w:bottom w:val="none" w:sz="0" w:space="0" w:color="auto"/>
        <w:right w:val="none" w:sz="0" w:space="0" w:color="auto"/>
      </w:divBdr>
    </w:div>
    <w:div w:id="798840133">
      <w:bodyDiv w:val="1"/>
      <w:marLeft w:val="0"/>
      <w:marRight w:val="0"/>
      <w:marTop w:val="0"/>
      <w:marBottom w:val="0"/>
      <w:divBdr>
        <w:top w:val="none" w:sz="0" w:space="0" w:color="auto"/>
        <w:left w:val="none" w:sz="0" w:space="0" w:color="auto"/>
        <w:bottom w:val="none" w:sz="0" w:space="0" w:color="auto"/>
        <w:right w:val="none" w:sz="0" w:space="0" w:color="auto"/>
      </w:divBdr>
    </w:div>
    <w:div w:id="1060716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200</Words>
  <Characters>1142</Characters>
  <Application>Microsoft Office Word</Application>
  <DocSecurity>0</DocSecurity>
  <Lines>9</Lines>
  <Paragraphs>2</Paragraphs>
  <ScaleCrop>false</ScaleCrop>
  <Company/>
  <LinksUpToDate>false</LinksUpToDate>
  <CharactersWithSpaces>1340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User</cp:lastModifiedBy>
  <cp:revision>6</cp:revision>
  <cp:lastPrinted>2022-02-23T02:49:00Z</cp:lastPrinted>
  <dcterms:created xsi:type="dcterms:W3CDTF">2022-03-08T00:08:00Z</dcterms:created>
  <dcterms:modified xsi:type="dcterms:W3CDTF">2022-03-08T02:25:00Z</dcterms:modified>
</cp:coreProperties>
</file>